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F3" w:rsidRPr="00917DB7" w:rsidRDefault="00CB2994" w:rsidP="00CB29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B7">
        <w:rPr>
          <w:rFonts w:ascii="Times New Roman" w:hAnsi="Times New Roman" w:cs="Times New Roman"/>
          <w:b/>
          <w:sz w:val="24"/>
          <w:szCs w:val="24"/>
        </w:rPr>
        <w:t>Интегрисана методичка пракса – друга година студија</w:t>
      </w:r>
    </w:p>
    <w:p w:rsidR="00917DB7" w:rsidRDefault="00917DB7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Методичка пракса развоја говора</w:t>
      </w:r>
    </w:p>
    <w:p w:rsidR="00917DB7" w:rsidRDefault="00917DB7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Методичка пракса упознавања околине</w:t>
      </w:r>
    </w:p>
    <w:p w:rsidR="00917DB7" w:rsidRDefault="00917DB7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Методичка пракса ликовног васпитања</w:t>
      </w:r>
    </w:p>
    <w:p w:rsidR="00917DB7" w:rsidRDefault="00917DB7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994" w:rsidRPr="00B823C9" w:rsidRDefault="00CB2994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3C9">
        <w:rPr>
          <w:rFonts w:ascii="Times New Roman" w:hAnsi="Times New Roman" w:cs="Times New Roman"/>
          <w:sz w:val="24"/>
          <w:szCs w:val="24"/>
        </w:rPr>
        <w:t>Опште информације</w:t>
      </w:r>
    </w:p>
    <w:p w:rsidR="00CB2994" w:rsidRPr="00B823C9" w:rsidRDefault="00CB2994" w:rsidP="00CB2994">
      <w:pPr>
        <w:spacing w:after="0" w:line="360" w:lineRule="auto"/>
        <w:rPr>
          <w:rFonts w:ascii="Times New Roman" w:hAnsi="Times New Roman" w:cs="Times New Roman"/>
        </w:rPr>
      </w:pPr>
    </w:p>
    <w:p w:rsidR="00CB2994" w:rsidRPr="00B823C9" w:rsidRDefault="00CB2994" w:rsidP="00CB2994">
      <w:pPr>
        <w:spacing w:after="0" w:line="360" w:lineRule="auto"/>
        <w:rPr>
          <w:rFonts w:ascii="Times New Roman" w:hAnsi="Times New Roman" w:cs="Times New Roman"/>
        </w:rPr>
      </w:pPr>
      <w:r w:rsidRPr="00B823C9">
        <w:rPr>
          <w:rFonts w:ascii="Times New Roman" w:hAnsi="Times New Roman" w:cs="Times New Roman"/>
        </w:rPr>
        <w:t>Поштовани студенти,</w:t>
      </w:r>
    </w:p>
    <w:p w:rsidR="00CB2994" w:rsidRPr="00B823C9" w:rsidRDefault="00CB2994" w:rsidP="00CB29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55F3" w:rsidRDefault="00A92842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Настава из методичких пракси одвијаће се уживо, у амфитеатру школе, осим код професорке Анђелке Булатовић која ће са својом групом студената</w:t>
      </w:r>
      <w:r w:rsidR="00917DB7">
        <w:rPr>
          <w:rFonts w:ascii="Times New Roman" w:hAnsi="Times New Roman" w:cs="Times New Roman"/>
        </w:rPr>
        <w:t xml:space="preserve"> (1. група)</w:t>
      </w:r>
      <w:r>
        <w:rPr>
          <w:rFonts w:ascii="Times New Roman" w:hAnsi="Times New Roman" w:cs="Times New Roman"/>
        </w:rPr>
        <w:t xml:space="preserve"> наставу из Методичке праксе упознавања околине држати онлајн.</w:t>
      </w:r>
    </w:p>
    <w:p w:rsidR="00A92842" w:rsidRPr="00B823C9" w:rsidRDefault="00A92842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Ваше присуство на часовима није обавезно, али је очекивано. Рад на часовима биће адекватно вреднован. Додатних домаћих задатака, осим оних који ће се интерпретирати и анализирати на часу, неће бити.</w:t>
      </w:r>
    </w:p>
    <w:p w:rsidR="00CD6033" w:rsidRDefault="00CD6033" w:rsidP="00CB29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55F3" w:rsidRPr="00B823C9" w:rsidRDefault="009755F3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23C9">
        <w:rPr>
          <w:rFonts w:ascii="Times New Roman" w:hAnsi="Times New Roman" w:cs="Times New Roman"/>
        </w:rPr>
        <w:t>У наставку је обавештење о томе како ће бити спроведена настава на предметима методичке праксе који су на другој години студија.</w:t>
      </w:r>
    </w:p>
    <w:p w:rsidR="00CB2994" w:rsidRPr="00B823C9" w:rsidRDefault="00CB2994" w:rsidP="00CB2994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B2994" w:rsidRPr="00B823C9" w:rsidRDefault="00917DB7" w:rsidP="00CB2994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Срдачан поздрав</w:t>
      </w:r>
      <w:r w:rsidR="00CB2994" w:rsidRPr="00B823C9">
        <w:rPr>
          <w:rFonts w:ascii="Times New Roman" w:hAnsi="Times New Roman" w:cs="Times New Roman"/>
        </w:rPr>
        <w:t>,</w:t>
      </w:r>
    </w:p>
    <w:p w:rsidR="00CB2994" w:rsidRPr="00B823C9" w:rsidRDefault="00CB2994" w:rsidP="00CB299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823C9">
        <w:rPr>
          <w:rFonts w:ascii="Times New Roman" w:hAnsi="Times New Roman" w:cs="Times New Roman"/>
        </w:rPr>
        <w:t xml:space="preserve">ваши професори – методичари </w:t>
      </w:r>
    </w:p>
    <w:p w:rsidR="009755F3" w:rsidRPr="00B823C9" w:rsidRDefault="009755F3" w:rsidP="009755F3">
      <w:pPr>
        <w:spacing w:after="0" w:line="360" w:lineRule="auto"/>
        <w:rPr>
          <w:rFonts w:ascii="Times New Roman" w:hAnsi="Times New Roman" w:cs="Times New Roman"/>
        </w:rPr>
      </w:pPr>
    </w:p>
    <w:p w:rsidR="009755F3" w:rsidRDefault="00DA045E" w:rsidP="009755F3">
      <w:pPr>
        <w:spacing w:after="0" w:line="360" w:lineRule="auto"/>
        <w:rPr>
          <w:rFonts w:ascii="Times New Roman" w:hAnsi="Times New Roman" w:cs="Times New Roman"/>
        </w:rPr>
      </w:pPr>
      <w:r w:rsidRPr="00B823C9">
        <w:rPr>
          <w:rFonts w:ascii="Times New Roman" w:hAnsi="Times New Roman" w:cs="Times New Roman"/>
        </w:rPr>
        <w:t xml:space="preserve">1. </w:t>
      </w:r>
      <w:r w:rsidR="009755F3" w:rsidRPr="00B823C9">
        <w:rPr>
          <w:rFonts w:ascii="Times New Roman" w:hAnsi="Times New Roman" w:cs="Times New Roman"/>
        </w:rPr>
        <w:t>Настава ће се одвијати у блоковима</w:t>
      </w:r>
      <w:r w:rsidR="00A92842">
        <w:rPr>
          <w:rFonts w:ascii="Times New Roman" w:hAnsi="Times New Roman" w:cs="Times New Roman"/>
        </w:rPr>
        <w:t xml:space="preserve"> </w:t>
      </w:r>
      <w:r w:rsidR="00917DB7">
        <w:rPr>
          <w:rFonts w:ascii="Times New Roman" w:hAnsi="Times New Roman" w:cs="Times New Roman"/>
        </w:rPr>
        <w:t>у школи (осим 1. групе код професорке Булатовић)</w:t>
      </w:r>
      <w:r w:rsidR="009755F3" w:rsidRPr="00B823C9">
        <w:rPr>
          <w:rFonts w:ascii="Times New Roman" w:hAnsi="Times New Roman" w:cs="Times New Roman"/>
        </w:rPr>
        <w:t>– сваке недеље друга методичка пракса</w:t>
      </w:r>
      <w:r w:rsidRPr="00B823C9">
        <w:rPr>
          <w:rFonts w:ascii="Times New Roman" w:hAnsi="Times New Roman" w:cs="Times New Roman"/>
        </w:rPr>
        <w:t xml:space="preserve"> (у три циклуса)</w:t>
      </w:r>
      <w:r w:rsidR="009755F3" w:rsidRPr="00B823C9">
        <w:rPr>
          <w:rFonts w:ascii="Times New Roman" w:hAnsi="Times New Roman" w:cs="Times New Roman"/>
        </w:rPr>
        <w:t xml:space="preserve"> – и то по следећем распореду</w:t>
      </w:r>
      <w:r w:rsidR="00A92842">
        <w:rPr>
          <w:rFonts w:ascii="Times New Roman" w:hAnsi="Times New Roman" w:cs="Times New Roman"/>
        </w:rPr>
        <w:t>.</w:t>
      </w:r>
    </w:p>
    <w:p w:rsidR="00302A9C" w:rsidRPr="00917DB7" w:rsidRDefault="00302A9C" w:rsidP="009755F3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917DB7">
        <w:rPr>
          <w:rFonts w:ascii="Times New Roman" w:hAnsi="Times New Roman" w:cs="Times New Roman"/>
          <w:color w:val="FF0000"/>
        </w:rPr>
        <w:t>Уколико дође до неке измене због могућности одлазака у вртиће – бићете на време обавештени.</w:t>
      </w:r>
    </w:p>
    <w:tbl>
      <w:tblPr>
        <w:tblStyle w:val="TableGrid"/>
        <w:tblW w:w="0" w:type="auto"/>
        <w:tblLayout w:type="fixed"/>
        <w:tblLook w:val="04A0"/>
      </w:tblPr>
      <w:tblGrid>
        <w:gridCol w:w="1242"/>
        <w:gridCol w:w="1560"/>
        <w:gridCol w:w="2398"/>
        <w:gridCol w:w="1712"/>
        <w:gridCol w:w="2268"/>
      </w:tblGrid>
      <w:tr w:rsidR="009755F3" w:rsidRPr="00B823C9" w:rsidTr="009755F3">
        <w:tc>
          <w:tcPr>
            <w:tcW w:w="2802" w:type="dxa"/>
            <w:gridSpan w:val="2"/>
          </w:tcPr>
          <w:p w:rsidR="009755F3" w:rsidRPr="00B823C9" w:rsidRDefault="009755F3" w:rsidP="009755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Развој говора</w:t>
            </w:r>
          </w:p>
          <w:p w:rsidR="009755F3" w:rsidRPr="00B823C9" w:rsidRDefault="009755F3" w:rsidP="009755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24. 2, 17. 3, 7. 4.</w:t>
            </w:r>
          </w:p>
        </w:tc>
        <w:tc>
          <w:tcPr>
            <w:tcW w:w="4110" w:type="dxa"/>
            <w:gridSpan w:val="2"/>
          </w:tcPr>
          <w:p w:rsidR="009755F3" w:rsidRPr="00B823C9" w:rsidRDefault="009755F3" w:rsidP="009755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Упознавање околине</w:t>
            </w:r>
          </w:p>
          <w:p w:rsidR="009755F3" w:rsidRPr="00B823C9" w:rsidRDefault="009755F3" w:rsidP="009755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3. 3, 24. 3, 14. 4.</w:t>
            </w:r>
          </w:p>
        </w:tc>
        <w:tc>
          <w:tcPr>
            <w:tcW w:w="2268" w:type="dxa"/>
          </w:tcPr>
          <w:p w:rsidR="009755F3" w:rsidRPr="00B823C9" w:rsidRDefault="009755F3" w:rsidP="009755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Ликовно</w:t>
            </w:r>
          </w:p>
          <w:p w:rsidR="009755F3" w:rsidRPr="00B823C9" w:rsidRDefault="009755F3" w:rsidP="009755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10. 3, 31. 3, 21. 4.</w:t>
            </w:r>
          </w:p>
        </w:tc>
      </w:tr>
      <w:tr w:rsidR="009755F3" w:rsidRPr="00B823C9" w:rsidTr="009755F3">
        <w:tc>
          <w:tcPr>
            <w:tcW w:w="1242" w:type="dxa"/>
          </w:tcPr>
          <w:p w:rsidR="009755F3" w:rsidRPr="00B823C9" w:rsidRDefault="009755F3" w:rsidP="00CB29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М. Зорић</w:t>
            </w:r>
          </w:p>
          <w:p w:rsidR="00DA045E" w:rsidRDefault="00DA045E" w:rsidP="00CB29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1, 2, 5. гр.</w:t>
            </w:r>
          </w:p>
          <w:p w:rsidR="00A92842" w:rsidRPr="00B823C9" w:rsidRDefault="00A92842" w:rsidP="00A928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9:40–10:45</w:t>
            </w:r>
          </w:p>
        </w:tc>
        <w:tc>
          <w:tcPr>
            <w:tcW w:w="1560" w:type="dxa"/>
          </w:tcPr>
          <w:p w:rsidR="009755F3" w:rsidRPr="00B823C9" w:rsidRDefault="009755F3" w:rsidP="00CB29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И. Дамјанов</w:t>
            </w:r>
          </w:p>
          <w:p w:rsidR="00DA045E" w:rsidRDefault="00DA045E" w:rsidP="00CB29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3, 4. група</w:t>
            </w:r>
          </w:p>
          <w:p w:rsidR="00A92842" w:rsidRPr="00B823C9" w:rsidRDefault="00A92842" w:rsidP="00A928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10:50–11:55</w:t>
            </w:r>
          </w:p>
        </w:tc>
        <w:tc>
          <w:tcPr>
            <w:tcW w:w="2398" w:type="dxa"/>
          </w:tcPr>
          <w:p w:rsidR="009755F3" w:rsidRPr="00B823C9" w:rsidRDefault="009755F3" w:rsidP="00CB29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О. Велишек-Брашко</w:t>
            </w:r>
          </w:p>
          <w:p w:rsidR="00DA045E" w:rsidRDefault="00DA045E" w:rsidP="00A92842">
            <w:pPr>
              <w:spacing w:line="36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B823C9">
              <w:rPr>
                <w:rFonts w:ascii="Times New Roman" w:hAnsi="Times New Roman" w:cs="Times New Roman"/>
              </w:rPr>
              <w:t>2, 3, 4</w:t>
            </w:r>
            <w:r w:rsidR="00A92842">
              <w:rPr>
                <w:rFonts w:ascii="Times New Roman" w:hAnsi="Times New Roman" w:cs="Times New Roman"/>
              </w:rPr>
              <w:t>, 5</w:t>
            </w:r>
            <w:r w:rsidRPr="00B823C9">
              <w:rPr>
                <w:rFonts w:ascii="Times New Roman" w:hAnsi="Times New Roman" w:cs="Times New Roman"/>
              </w:rPr>
              <w:t xml:space="preserve"> група</w:t>
            </w:r>
          </w:p>
          <w:p w:rsidR="00806BA9" w:rsidRPr="00806BA9" w:rsidRDefault="00806BA9" w:rsidP="00A92842">
            <w:pPr>
              <w:spacing w:line="360" w:lineRule="auto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од 9:40</w:t>
            </w:r>
          </w:p>
        </w:tc>
        <w:tc>
          <w:tcPr>
            <w:tcW w:w="1712" w:type="dxa"/>
          </w:tcPr>
          <w:p w:rsidR="009755F3" w:rsidRPr="00B823C9" w:rsidRDefault="009755F3" w:rsidP="00CB29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А. Булатовић</w:t>
            </w:r>
          </w:p>
          <w:p w:rsidR="00DA045E" w:rsidRPr="00B823C9" w:rsidRDefault="00A92842" w:rsidP="00CB29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045E" w:rsidRPr="00B823C9">
              <w:rPr>
                <w:rFonts w:ascii="Times New Roman" w:hAnsi="Times New Roman" w:cs="Times New Roman"/>
              </w:rPr>
              <w:t>. група</w:t>
            </w:r>
          </w:p>
        </w:tc>
        <w:tc>
          <w:tcPr>
            <w:tcW w:w="2268" w:type="dxa"/>
          </w:tcPr>
          <w:p w:rsidR="009755F3" w:rsidRPr="00B823C9" w:rsidRDefault="009755F3" w:rsidP="00CB29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23C9">
              <w:rPr>
                <w:rFonts w:ascii="Times New Roman" w:hAnsi="Times New Roman" w:cs="Times New Roman"/>
              </w:rPr>
              <w:t>М. Васиљевић</w:t>
            </w:r>
          </w:p>
          <w:p w:rsidR="00DA045E" w:rsidRPr="00B823C9" w:rsidRDefault="00B823C9" w:rsidP="00CB29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045E" w:rsidRPr="00B823C9">
              <w:rPr>
                <w:rFonts w:ascii="Times New Roman" w:hAnsi="Times New Roman" w:cs="Times New Roman"/>
              </w:rPr>
              <w:t>ве групе</w:t>
            </w:r>
          </w:p>
        </w:tc>
      </w:tr>
    </w:tbl>
    <w:p w:rsidR="00CB2994" w:rsidRPr="00B823C9" w:rsidRDefault="00CB2994" w:rsidP="00CB29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823C9" w:rsidRPr="00B823C9" w:rsidRDefault="00DA045E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23C9">
        <w:rPr>
          <w:rFonts w:ascii="Times New Roman" w:hAnsi="Times New Roman" w:cs="Times New Roman"/>
        </w:rPr>
        <w:t xml:space="preserve">2. </w:t>
      </w:r>
      <w:r w:rsidRPr="00CD6033">
        <w:rPr>
          <w:rFonts w:ascii="Times New Roman" w:hAnsi="Times New Roman" w:cs="Times New Roman"/>
          <w:b/>
        </w:rPr>
        <w:t>Након 21. 4.</w:t>
      </w:r>
      <w:r w:rsidRPr="00B823C9">
        <w:rPr>
          <w:rFonts w:ascii="Times New Roman" w:hAnsi="Times New Roman" w:cs="Times New Roman"/>
        </w:rPr>
        <w:t xml:space="preserve"> имате време за израду </w:t>
      </w:r>
      <w:r w:rsidRPr="00302A9C">
        <w:rPr>
          <w:rFonts w:ascii="Times New Roman" w:hAnsi="Times New Roman" w:cs="Times New Roman"/>
          <w:b/>
          <w:color w:val="FF0000"/>
        </w:rPr>
        <w:t>нацрта пројекта</w:t>
      </w:r>
      <w:r w:rsidRPr="00B823C9">
        <w:rPr>
          <w:rFonts w:ascii="Times New Roman" w:hAnsi="Times New Roman" w:cs="Times New Roman"/>
        </w:rPr>
        <w:t xml:space="preserve"> (наћи ћете на порталу за онлајн наставу у оквиру предмета) у којем ће бити интегрисане ове три методике.</w:t>
      </w:r>
    </w:p>
    <w:p w:rsidR="00DA045E" w:rsidRPr="00B823C9" w:rsidRDefault="00B823C9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23C9">
        <w:rPr>
          <w:rFonts w:ascii="Times New Roman" w:hAnsi="Times New Roman" w:cs="Times New Roman"/>
        </w:rPr>
        <w:t xml:space="preserve">У току израде нацрта имате право на </w:t>
      </w:r>
      <w:r w:rsidRPr="00CD6033">
        <w:rPr>
          <w:rFonts w:ascii="Times New Roman" w:hAnsi="Times New Roman" w:cs="Times New Roman"/>
          <w:u w:val="single"/>
        </w:rPr>
        <w:t>једне консултације</w:t>
      </w:r>
      <w:r w:rsidRPr="00B823C9">
        <w:rPr>
          <w:rFonts w:ascii="Times New Roman" w:hAnsi="Times New Roman" w:cs="Times New Roman"/>
        </w:rPr>
        <w:t xml:space="preserve"> у вези са оним што сте написали.</w:t>
      </w:r>
    </w:p>
    <w:p w:rsidR="00B823C9" w:rsidRPr="00B823C9" w:rsidRDefault="00B823C9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23C9">
        <w:rPr>
          <w:rFonts w:ascii="Times New Roman" w:hAnsi="Times New Roman" w:cs="Times New Roman"/>
        </w:rPr>
        <w:t xml:space="preserve">Коначну верзију треба да предате </w:t>
      </w:r>
      <w:r w:rsidRPr="00B1716E">
        <w:rPr>
          <w:rFonts w:ascii="Times New Roman" w:hAnsi="Times New Roman" w:cs="Times New Roman"/>
          <w:b/>
        </w:rPr>
        <w:t>најкасније до 1</w:t>
      </w:r>
      <w:r w:rsidR="00302A9C">
        <w:rPr>
          <w:rFonts w:ascii="Times New Roman" w:hAnsi="Times New Roman" w:cs="Times New Roman"/>
          <w:b/>
        </w:rPr>
        <w:t>2</w:t>
      </w:r>
      <w:r w:rsidRPr="00B1716E">
        <w:rPr>
          <w:rFonts w:ascii="Times New Roman" w:hAnsi="Times New Roman" w:cs="Times New Roman"/>
          <w:b/>
        </w:rPr>
        <w:t>. 5. 2021.</w:t>
      </w:r>
    </w:p>
    <w:p w:rsidR="00917DB7" w:rsidRPr="00B823C9" w:rsidRDefault="00917DB7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7DB7">
        <w:rPr>
          <w:rFonts w:ascii="Times New Roman" w:hAnsi="Times New Roman" w:cs="Times New Roman"/>
          <w:b/>
        </w:rPr>
        <w:lastRenderedPageBreak/>
        <w:t>Тему</w:t>
      </w:r>
      <w:r>
        <w:rPr>
          <w:rFonts w:ascii="Times New Roman" w:hAnsi="Times New Roman" w:cs="Times New Roman"/>
        </w:rPr>
        <w:t xml:space="preserve"> за нацрт пројекта одређујете сами.</w:t>
      </w:r>
    </w:p>
    <w:p w:rsidR="00B823C9" w:rsidRPr="00B823C9" w:rsidRDefault="00B823C9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23C9">
        <w:rPr>
          <w:rFonts w:ascii="Times New Roman" w:hAnsi="Times New Roman" w:cs="Times New Roman"/>
        </w:rPr>
        <w:t xml:space="preserve">Ове испитне нацрте пројекта </w:t>
      </w:r>
      <w:r w:rsidRPr="00917DB7">
        <w:rPr>
          <w:rFonts w:ascii="Times New Roman" w:hAnsi="Times New Roman" w:cs="Times New Roman"/>
          <w:b/>
        </w:rPr>
        <w:t>радит</w:t>
      </w:r>
      <w:r w:rsidR="00302A9C" w:rsidRPr="00917DB7">
        <w:rPr>
          <w:rFonts w:ascii="Times New Roman" w:hAnsi="Times New Roman" w:cs="Times New Roman"/>
          <w:b/>
        </w:rPr>
        <w:t>е</w:t>
      </w:r>
      <w:r w:rsidRPr="00917DB7">
        <w:rPr>
          <w:rFonts w:ascii="Times New Roman" w:hAnsi="Times New Roman" w:cs="Times New Roman"/>
          <w:b/>
        </w:rPr>
        <w:t xml:space="preserve"> у пару</w:t>
      </w:r>
      <w:r w:rsidR="00917DB7">
        <w:rPr>
          <w:rFonts w:ascii="Times New Roman" w:hAnsi="Times New Roman" w:cs="Times New Roman"/>
        </w:rPr>
        <w:t xml:space="preserve"> по сопственом избору.</w:t>
      </w:r>
    </w:p>
    <w:p w:rsidR="00917DB7" w:rsidRDefault="00917DB7" w:rsidP="00917D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23C9">
        <w:rPr>
          <w:rFonts w:ascii="Times New Roman" w:hAnsi="Times New Roman" w:cs="Times New Roman"/>
        </w:rPr>
        <w:t>Пишете један нацрт за сва три предмета</w:t>
      </w:r>
      <w:r>
        <w:rPr>
          <w:rFonts w:ascii="Times New Roman" w:hAnsi="Times New Roman" w:cs="Times New Roman"/>
        </w:rPr>
        <w:t xml:space="preserve"> водећи рачуна о интегрисању </w:t>
      </w:r>
      <w:r w:rsidR="00806BA9">
        <w:rPr>
          <w:rFonts w:ascii="Times New Roman" w:hAnsi="Times New Roman" w:cs="Times New Roman"/>
          <w:lang/>
        </w:rPr>
        <w:t>различитих методичких области (све три) у нацрту пројекта</w:t>
      </w:r>
      <w:r w:rsidRPr="00B823C9">
        <w:rPr>
          <w:rFonts w:ascii="Times New Roman" w:hAnsi="Times New Roman" w:cs="Times New Roman"/>
        </w:rPr>
        <w:t xml:space="preserve"> и шаљете сваком предметном професору (који је задужен за вашу групу).</w:t>
      </w:r>
    </w:p>
    <w:p w:rsidR="00917DB7" w:rsidRDefault="00917DB7" w:rsidP="00CB29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045E" w:rsidRDefault="00302A9C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0D88">
        <w:rPr>
          <w:rFonts w:ascii="Times New Roman" w:hAnsi="Times New Roman" w:cs="Times New Roman"/>
          <w:b/>
        </w:rPr>
        <w:t>У</w:t>
      </w:r>
      <w:r w:rsidR="003B0D88" w:rsidRPr="00302A9C">
        <w:rPr>
          <w:rFonts w:ascii="Times New Roman" w:hAnsi="Times New Roman" w:cs="Times New Roman"/>
          <w:b/>
        </w:rPr>
        <w:t>смени део испита</w:t>
      </w:r>
      <w:r w:rsidR="003B0D88">
        <w:rPr>
          <w:rFonts w:ascii="Times New Roman" w:hAnsi="Times New Roman" w:cs="Times New Roman"/>
        </w:rPr>
        <w:t xml:space="preserve"> – н</w:t>
      </w:r>
      <w:r>
        <w:rPr>
          <w:rFonts w:ascii="Times New Roman" w:hAnsi="Times New Roman" w:cs="Times New Roman"/>
        </w:rPr>
        <w:t xml:space="preserve">ацрт пројекта браните тако што долазите са припремљеним </w:t>
      </w:r>
      <w:r w:rsidRPr="00302A9C">
        <w:rPr>
          <w:rFonts w:ascii="Times New Roman" w:hAnsi="Times New Roman" w:cs="Times New Roman"/>
          <w:b/>
          <w:color w:val="FF0000"/>
        </w:rPr>
        <w:t>процесним паноом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302A9C">
        <w:rPr>
          <w:rFonts w:ascii="Times New Roman" w:hAnsi="Times New Roman" w:cs="Times New Roman"/>
        </w:rPr>
        <w:t>који прати ваш пројекат</w:t>
      </w:r>
      <w:r>
        <w:rPr>
          <w:rFonts w:ascii="Times New Roman" w:hAnsi="Times New Roman" w:cs="Times New Roman"/>
        </w:rPr>
        <w:t>.</w:t>
      </w:r>
    </w:p>
    <w:p w:rsidR="00DA045E" w:rsidRDefault="00B823C9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16E">
        <w:rPr>
          <w:rFonts w:ascii="Times New Roman" w:hAnsi="Times New Roman" w:cs="Times New Roman"/>
          <w:b/>
        </w:rPr>
        <w:t>Оцену</w:t>
      </w:r>
      <w:r w:rsidRPr="00B823C9">
        <w:rPr>
          <w:rFonts w:ascii="Times New Roman" w:hAnsi="Times New Roman" w:cs="Times New Roman"/>
        </w:rPr>
        <w:t xml:space="preserve"> добијате </w:t>
      </w:r>
      <w:r w:rsidRPr="00302A9C">
        <w:rPr>
          <w:rFonts w:ascii="Times New Roman" w:hAnsi="Times New Roman" w:cs="Times New Roman"/>
          <w:b/>
          <w:color w:val="FF0000"/>
        </w:rPr>
        <w:t xml:space="preserve">на основу </w:t>
      </w:r>
      <w:r w:rsidR="00302A9C" w:rsidRPr="00302A9C">
        <w:rPr>
          <w:rFonts w:ascii="Times New Roman" w:hAnsi="Times New Roman" w:cs="Times New Roman"/>
          <w:b/>
          <w:color w:val="FF0000"/>
        </w:rPr>
        <w:t>нацрта и на основу усмене одбране</w:t>
      </w:r>
      <w:r w:rsidRPr="00B823C9">
        <w:rPr>
          <w:rFonts w:ascii="Times New Roman" w:hAnsi="Times New Roman" w:cs="Times New Roman"/>
        </w:rPr>
        <w:t xml:space="preserve"> и то за сваки предмет посебно – дакле, добијате три оцене.</w:t>
      </w:r>
    </w:p>
    <w:p w:rsidR="003B0D88" w:rsidRDefault="003B0D88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Ове одбране ће бити </w:t>
      </w:r>
      <w:r w:rsidRPr="00917DB7">
        <w:rPr>
          <w:rFonts w:ascii="Times New Roman" w:hAnsi="Times New Roman" w:cs="Times New Roman"/>
          <w:b/>
        </w:rPr>
        <w:t>пре почетка испитног рока</w:t>
      </w:r>
      <w:r>
        <w:rPr>
          <w:rFonts w:ascii="Times New Roman" w:hAnsi="Times New Roman" w:cs="Times New Roman"/>
        </w:rPr>
        <w:t>, дакле последње недеље маја.</w:t>
      </w:r>
    </w:p>
    <w:p w:rsidR="00B823C9" w:rsidRDefault="00B823C9" w:rsidP="00CB29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B0D88" w:rsidRDefault="00B823C9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0D88" w:rsidRPr="003B0D88">
        <w:rPr>
          <w:rFonts w:ascii="Times New Roman" w:hAnsi="Times New Roman" w:cs="Times New Roman"/>
          <w:b/>
        </w:rPr>
        <w:t>Стари студенти</w:t>
      </w:r>
      <w:r w:rsidR="003B0D88">
        <w:rPr>
          <w:rFonts w:ascii="Times New Roman" w:hAnsi="Times New Roman" w:cs="Times New Roman"/>
        </w:rPr>
        <w:t xml:space="preserve"> треба да се укључе у овај процес и испит полажу по овим правилима. Уколико треба да полажу само једну од методичких пракси, јављају се само оном предметном професору код којег нису положили (дакле, не може се мењати професор).</w:t>
      </w:r>
    </w:p>
    <w:p w:rsidR="003B0D88" w:rsidRDefault="003B0D88" w:rsidP="00CB29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823C9" w:rsidRDefault="003B0D88" w:rsidP="00CB29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823C9" w:rsidRPr="00B1716E">
        <w:rPr>
          <w:rFonts w:ascii="Times New Roman" w:hAnsi="Times New Roman" w:cs="Times New Roman"/>
          <w:b/>
        </w:rPr>
        <w:t>Обавештења</w:t>
      </w:r>
      <w:r w:rsidR="00B823C9">
        <w:rPr>
          <w:rFonts w:ascii="Times New Roman" w:hAnsi="Times New Roman" w:cs="Times New Roman"/>
        </w:rPr>
        <w:t xml:space="preserve"> у вези са појединачним предметима наћи ћете на порталу за онлајн наставу под</w:t>
      </w:r>
      <w:r w:rsidR="00CD6033">
        <w:rPr>
          <w:rFonts w:ascii="Times New Roman" w:hAnsi="Times New Roman" w:cs="Times New Roman"/>
        </w:rPr>
        <w:t xml:space="preserve"> називом одговарајућег предмета – проверавајте редовно шта је ново окачено, или на начин који је одредио предметни професор.</w:t>
      </w:r>
    </w:p>
    <w:p w:rsidR="00B823C9" w:rsidRDefault="00B823C9" w:rsidP="00CB29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823C9" w:rsidRPr="00B1716E" w:rsidRDefault="003B0D88" w:rsidP="00B171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823C9" w:rsidRPr="00B1716E">
        <w:rPr>
          <w:rFonts w:ascii="Times New Roman" w:hAnsi="Times New Roman" w:cs="Times New Roman"/>
          <w:b/>
        </w:rPr>
        <w:t>. Обавезна литература</w:t>
      </w:r>
    </w:p>
    <w:p w:rsidR="00B823C9" w:rsidRDefault="00B823C9" w:rsidP="00B171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Милошевић, Б. и др. (2019). </w:t>
      </w:r>
      <w:r>
        <w:rPr>
          <w:rFonts w:ascii="Times New Roman" w:hAnsi="Times New Roman" w:cs="Times New Roman"/>
          <w:i/>
        </w:rPr>
        <w:t>Модел интегрисане методичке праксе на Високој школи струковних студија за образовање васпитача у Новом Саду.</w:t>
      </w:r>
      <w:r>
        <w:rPr>
          <w:rFonts w:ascii="Times New Roman" w:hAnsi="Times New Roman" w:cs="Times New Roman"/>
        </w:rPr>
        <w:t xml:space="preserve"> Нови Сад: ВШСОВ.</w:t>
      </w:r>
    </w:p>
    <w:p w:rsidR="00B823C9" w:rsidRDefault="00B823C9" w:rsidP="00B1716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 New Roman" w:hAnsi="Times New Roman" w:cs="Times New Roman"/>
        </w:rPr>
        <w:t xml:space="preserve">2. </w:t>
      </w:r>
      <w:r w:rsidR="00B1716E">
        <w:rPr>
          <w:rFonts w:ascii="Times New Roman" w:hAnsi="Times New Roman" w:cs="Times New Roman"/>
        </w:rPr>
        <w:t xml:space="preserve">Група аутора (2020). </w:t>
      </w:r>
      <w:r w:rsidRPr="00B1716E">
        <w:rPr>
          <w:rFonts w:ascii="TimesNewRomanPS-BoldMT" w:hAnsi="TimesNewRomanPS-BoldMT" w:cs="TimesNewRomanPS-BoldMT"/>
          <w:bCs/>
          <w:i/>
        </w:rPr>
        <w:t>Трансдисциплинарна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едукација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актера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методичких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пракси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на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Високој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школи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струковних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студија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за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образовање</w:t>
      </w:r>
      <w:r w:rsidR="00302A9C">
        <w:rPr>
          <w:rFonts w:ascii="TimesNewRomanPS-BoldMT" w:hAnsi="TimesNewRomanPS-BoldMT" w:cs="TimesNewRomanPS-BoldMT"/>
          <w:bCs/>
          <w:i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васпитача</w:t>
      </w:r>
      <w:r w:rsidR="00B1716E">
        <w:rPr>
          <w:rFonts w:ascii="TimesNewRomanPS-BoldMT" w:hAnsi="TimesNewRomanPS-BoldMT" w:cs="TimesNewRomanPS-BoldMT"/>
          <w:bCs/>
        </w:rPr>
        <w:t>. Нови Сад: ВШСОВ.</w:t>
      </w:r>
    </w:p>
    <w:p w:rsidR="00B1716E" w:rsidRDefault="00B1716E" w:rsidP="00B17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</w:rPr>
        <w:t>Основе програма предшколског васпитања и образовања – Године узлета</w:t>
      </w:r>
      <w:r>
        <w:rPr>
          <w:rFonts w:ascii="Times New Roman" w:hAnsi="Times New Roman" w:cs="Times New Roman"/>
        </w:rPr>
        <w:t xml:space="preserve"> (2019).</w:t>
      </w:r>
    </w:p>
    <w:p w:rsidR="00B1716E" w:rsidRPr="00B1716E" w:rsidRDefault="00B1716E" w:rsidP="00B171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Ове прве три ставке биће вам доступне и у PDF формату.</w:t>
      </w:r>
    </w:p>
    <w:p w:rsidR="00B1716E" w:rsidRPr="00B1716E" w:rsidRDefault="00B1716E" w:rsidP="00B17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Литература коју препоруче предметни професори за сваки предмет понаособ.</w:t>
      </w:r>
    </w:p>
    <w:p w:rsidR="00B823C9" w:rsidRPr="00B823C9" w:rsidRDefault="00B823C9" w:rsidP="00B1716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716E" w:rsidRDefault="00B1716E" w:rsidP="00DA045E">
      <w:pPr>
        <w:spacing w:after="0" w:line="360" w:lineRule="auto"/>
        <w:rPr>
          <w:rFonts w:ascii="Times New Roman" w:hAnsi="Times New Roman"/>
        </w:rPr>
      </w:pP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Мејл адресе: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zoric.metodika.2019@gmail.com</w:t>
      </w:r>
      <w:r w:rsidRPr="00B823C9">
        <w:rPr>
          <w:rFonts w:ascii="Times New Roman" w:hAnsi="Times New Roman"/>
        </w:rPr>
        <w:tab/>
        <w:t>Милена</w:t>
      </w:r>
      <w:r w:rsidR="00917DB7">
        <w:rPr>
          <w:rFonts w:ascii="Times New Roman" w:hAnsi="Times New Roman"/>
        </w:rPr>
        <w:t xml:space="preserve"> </w:t>
      </w:r>
      <w:r w:rsidRPr="00B823C9">
        <w:rPr>
          <w:rFonts w:ascii="Times New Roman" w:hAnsi="Times New Roman"/>
        </w:rPr>
        <w:t>Зорић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damjanovirina@gmail.com</w:t>
      </w:r>
      <w:r w:rsidRPr="00B823C9">
        <w:rPr>
          <w:rFonts w:ascii="Times New Roman" w:hAnsi="Times New Roman"/>
        </w:rPr>
        <w:tab/>
      </w:r>
      <w:r w:rsidRPr="00B823C9">
        <w:rPr>
          <w:rFonts w:ascii="Times New Roman" w:hAnsi="Times New Roman"/>
        </w:rPr>
        <w:tab/>
        <w:t>Ирина</w:t>
      </w:r>
      <w:r w:rsidR="00917DB7">
        <w:rPr>
          <w:rFonts w:ascii="Times New Roman" w:hAnsi="Times New Roman"/>
        </w:rPr>
        <w:t xml:space="preserve"> </w:t>
      </w:r>
      <w:r w:rsidRPr="00B823C9">
        <w:rPr>
          <w:rFonts w:ascii="Times New Roman" w:hAnsi="Times New Roman"/>
        </w:rPr>
        <w:t>Дамјанов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vsssov.velisek@gmail.com</w:t>
      </w:r>
      <w:r w:rsidRPr="00B823C9">
        <w:rPr>
          <w:rFonts w:ascii="Times New Roman" w:hAnsi="Times New Roman"/>
        </w:rPr>
        <w:tab/>
      </w:r>
      <w:r w:rsidRPr="00B823C9">
        <w:rPr>
          <w:rFonts w:ascii="Times New Roman" w:hAnsi="Times New Roman"/>
        </w:rPr>
        <w:tab/>
        <w:t>Отилиа</w:t>
      </w:r>
      <w:r w:rsidR="00917DB7">
        <w:rPr>
          <w:rFonts w:ascii="Times New Roman" w:hAnsi="Times New Roman"/>
        </w:rPr>
        <w:t xml:space="preserve"> </w:t>
      </w:r>
      <w:r w:rsidRPr="00B823C9">
        <w:rPr>
          <w:rFonts w:ascii="Times New Roman" w:hAnsi="Times New Roman"/>
        </w:rPr>
        <w:t>Велишек-Брашко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andjelka81000@gmail.com</w:t>
      </w:r>
      <w:r w:rsidRPr="00B823C9">
        <w:rPr>
          <w:rFonts w:ascii="Times New Roman" w:hAnsi="Times New Roman"/>
        </w:rPr>
        <w:tab/>
      </w:r>
      <w:r w:rsidRPr="00B823C9">
        <w:rPr>
          <w:rFonts w:ascii="Times New Roman" w:hAnsi="Times New Roman"/>
        </w:rPr>
        <w:tab/>
        <w:t>Анђелка</w:t>
      </w:r>
      <w:r w:rsidR="00917DB7">
        <w:rPr>
          <w:rFonts w:ascii="Times New Roman" w:hAnsi="Times New Roman"/>
        </w:rPr>
        <w:t xml:space="preserve"> </w:t>
      </w:r>
      <w:r w:rsidRPr="00B823C9">
        <w:rPr>
          <w:rFonts w:ascii="Times New Roman" w:hAnsi="Times New Roman"/>
        </w:rPr>
        <w:t>Булатовић</w:t>
      </w:r>
    </w:p>
    <w:p w:rsidR="00DA045E" w:rsidRPr="00B823C9" w:rsidRDefault="00917DB7" w:rsidP="00DA045E">
      <w:pPr>
        <w:spacing w:after="0" w:line="360" w:lineRule="auto"/>
        <w:rPr>
          <w:rFonts w:ascii="Times New Roman" w:hAnsi="Times New Roman"/>
        </w:rPr>
      </w:pPr>
      <w:r w:rsidRPr="00917DB7">
        <w:rPr>
          <w:rFonts w:ascii="Times New Roman" w:hAnsi="Times New Roman"/>
        </w:rPr>
        <w:t>milosvasiljevicmlv@yahoo.com</w:t>
      </w:r>
      <w:r w:rsidR="00DA045E" w:rsidRPr="00B823C9"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 w:rsidR="00DA045E" w:rsidRPr="00B823C9">
        <w:rPr>
          <w:rFonts w:ascii="Times New Roman" w:hAnsi="Times New Roman"/>
        </w:rPr>
        <w:t>Милош</w:t>
      </w:r>
      <w:r>
        <w:rPr>
          <w:rFonts w:ascii="Times New Roman" w:hAnsi="Times New Roman"/>
        </w:rPr>
        <w:t xml:space="preserve"> </w:t>
      </w:r>
      <w:r w:rsidR="00DA045E" w:rsidRPr="00B823C9">
        <w:rPr>
          <w:rFonts w:ascii="Times New Roman" w:hAnsi="Times New Roman"/>
        </w:rPr>
        <w:t>Васиљевић</w:t>
      </w:r>
    </w:p>
    <w:p w:rsidR="00DA045E" w:rsidRPr="00B823C9" w:rsidRDefault="00DA045E" w:rsidP="00CB299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A045E" w:rsidRPr="00B823C9" w:rsidSect="00CB29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D3778"/>
    <w:rsid w:val="000D3778"/>
    <w:rsid w:val="000D46F3"/>
    <w:rsid w:val="00302A9C"/>
    <w:rsid w:val="003B0D88"/>
    <w:rsid w:val="00505C75"/>
    <w:rsid w:val="0054014A"/>
    <w:rsid w:val="00806BA9"/>
    <w:rsid w:val="00917DB7"/>
    <w:rsid w:val="00940BF4"/>
    <w:rsid w:val="009755F3"/>
    <w:rsid w:val="009F1539"/>
    <w:rsid w:val="00A92842"/>
    <w:rsid w:val="00B1716E"/>
    <w:rsid w:val="00B823C9"/>
    <w:rsid w:val="00C560E9"/>
    <w:rsid w:val="00C71DED"/>
    <w:rsid w:val="00CB2994"/>
    <w:rsid w:val="00CD6033"/>
    <w:rsid w:val="00D6182F"/>
    <w:rsid w:val="00DA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</cp:lastModifiedBy>
  <cp:revision>7</cp:revision>
  <dcterms:created xsi:type="dcterms:W3CDTF">2022-02-19T10:03:00Z</dcterms:created>
  <dcterms:modified xsi:type="dcterms:W3CDTF">2022-02-20T15:37:00Z</dcterms:modified>
</cp:coreProperties>
</file>